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ook w:val="00A0" w:firstRow="1" w:lastRow="0" w:firstColumn="1" w:lastColumn="0" w:noHBand="0" w:noVBand="0"/>
      </w:tblPr>
      <w:tblGrid>
        <w:gridCol w:w="828"/>
        <w:gridCol w:w="720"/>
        <w:gridCol w:w="1854"/>
        <w:gridCol w:w="5637"/>
        <w:gridCol w:w="862"/>
        <w:gridCol w:w="164"/>
      </w:tblGrid>
      <w:tr w:rsidR="00F0336B" w:rsidRPr="00C96637" w:rsidTr="00E0355E">
        <w:trPr>
          <w:trHeight w:val="1562"/>
          <w:jc w:val="center"/>
        </w:trPr>
        <w:tc>
          <w:tcPr>
            <w:tcW w:w="3402" w:type="dxa"/>
            <w:gridSpan w:val="3"/>
          </w:tcPr>
          <w:p w:rsidR="00DC7235" w:rsidRDefault="00DC7235" w:rsidP="00DC723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  <w:t>SỞ GIÁO DỤC VÀ ĐÀO TẠO</w:t>
            </w:r>
          </w:p>
          <w:p w:rsidR="00F0336B" w:rsidRPr="00F0336B" w:rsidRDefault="00DC7235" w:rsidP="00DC723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</w:pPr>
            <w:r w:rsidRPr="004A5253"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  <w:t>THÀNH PHỐ CẦN THƠ</w:t>
            </w:r>
          </w:p>
          <w:p w:rsidR="00F0336B" w:rsidRPr="00F0336B" w:rsidRDefault="006C3DD8" w:rsidP="00AF4AE0">
            <w:pPr>
              <w:rPr>
                <w:rFonts w:asciiTheme="majorHAnsi" w:hAnsiTheme="majorHAnsi" w:cstheme="majorHAnsi"/>
                <w:color w:val="000000" w:themeColor="text1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211760</wp:posOffset>
                      </wp:positionH>
                      <wp:positionV relativeFrom="paragraph">
                        <wp:posOffset>11430</wp:posOffset>
                      </wp:positionV>
                      <wp:extent cx="1594713" cy="7315"/>
                      <wp:effectExtent l="0" t="0" r="24765" b="311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4713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3E4530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.9pt" to="142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96637" w:rsidRPr="00F0336B">
              <w:rPr>
                <w:rFonts w:asciiTheme="majorHAnsi" w:hAnsiTheme="majorHAnsi" w:cstheme="majorHAnsi"/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87B201" wp14:editId="22C4BAEA">
                      <wp:simplePos x="0" y="0"/>
                      <wp:positionH relativeFrom="column">
                        <wp:posOffset>329363</wp:posOffset>
                      </wp:positionH>
                      <wp:positionV relativeFrom="paragraph">
                        <wp:posOffset>129084</wp:posOffset>
                      </wp:positionV>
                      <wp:extent cx="1316736" cy="292608"/>
                      <wp:effectExtent l="0" t="0" r="17145" b="1270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736" cy="2926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336B" w:rsidRDefault="00F0336B" w:rsidP="00F0336B">
                                  <w:pPr>
                                    <w:jc w:val="center"/>
                                  </w:pPr>
                                  <w:r w:rsidRPr="003072F8">
                                    <w:rPr>
                                      <w:b/>
                                      <w:szCs w:val="26"/>
                                    </w:rPr>
                                    <w:t xml:space="preserve">CHÍNH </w:t>
                                  </w:r>
                                  <w:r w:rsidR="00DC7235">
                                    <w:rPr>
                                      <w:b/>
                                      <w:szCs w:val="26"/>
                                    </w:rPr>
                                    <w:t>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87B2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5.95pt;margin-top:10.15pt;width:103.7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">
                      <v:textbox>
                        <w:txbxContent>
                          <w:p w:rsidR="00F0336B" w:rsidRDefault="00F0336B" w:rsidP="00F0336B">
                            <w:pPr>
                              <w:jc w:val="center"/>
                            </w:pPr>
                            <w:r w:rsidRPr="003072F8">
                              <w:rPr>
                                <w:b/>
                                <w:szCs w:val="26"/>
                              </w:rPr>
                              <w:t xml:space="preserve">CHÍNH </w:t>
                            </w:r>
                            <w:r w:rsidR="00DC7235">
                              <w:rPr>
                                <w:b/>
                                <w:szCs w:val="26"/>
                              </w:rPr>
                              <w:t>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36B" w:rsidRDefault="00F0336B" w:rsidP="00AF4AE0">
            <w:pPr>
              <w:rPr>
                <w:rFonts w:asciiTheme="majorHAnsi" w:hAnsiTheme="majorHAnsi" w:cstheme="majorHAnsi"/>
                <w:color w:val="000000" w:themeColor="text1"/>
                <w:szCs w:val="26"/>
                <w:lang w:val="vi-VN"/>
              </w:rPr>
            </w:pPr>
          </w:p>
          <w:p w:rsidR="00DC7235" w:rsidRPr="00DC7235" w:rsidRDefault="00DC7235" w:rsidP="00AF4AE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</w:p>
          <w:p w:rsidR="00F0336B" w:rsidRPr="00F0336B" w:rsidRDefault="00F0336B" w:rsidP="00C96637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lang w:val="vi-VN"/>
              </w:rPr>
            </w:pPr>
            <w:r w:rsidRPr="00F0336B">
              <w:rPr>
                <w:rFonts w:asciiTheme="majorHAnsi" w:hAnsiTheme="majorHAnsi" w:cstheme="majorHAnsi"/>
                <w:i/>
                <w:color w:val="000000" w:themeColor="text1"/>
                <w:lang w:val="vi-VN"/>
              </w:rPr>
              <w:t>(Đáp án gồm có 03 trang)</w:t>
            </w:r>
          </w:p>
        </w:tc>
        <w:tc>
          <w:tcPr>
            <w:tcW w:w="6663" w:type="dxa"/>
            <w:gridSpan w:val="3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  <w:t>HƯỚNG DẪN CHẤM - ĐÁP ÁN - THANG ĐIỂM</w:t>
            </w:r>
          </w:p>
          <w:p w:rsidR="00F0336B" w:rsidRPr="004E5D59" w:rsidRDefault="00C317DF" w:rsidP="00E0355E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  <w:t>KHẢO SÁT CHẤT LƯỢNG HỌC SINH</w:t>
            </w:r>
            <w:r w:rsidR="001C6DDA"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  <w:t xml:space="preserve"> LỚP 12</w:t>
            </w:r>
            <w:r w:rsidR="00E0355E"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  <w:t xml:space="preserve"> NĂM 2023</w:t>
            </w:r>
          </w:p>
          <w:p w:rsidR="00F0336B" w:rsidRPr="004E5D59" w:rsidRDefault="00EA49A1" w:rsidP="00AF4AE0">
            <w:pPr>
              <w:spacing w:after="24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vi-VN"/>
              </w:rPr>
              <w:t>BÀI KHẢO SÁT MÔN NGỮ VĂN</w:t>
            </w:r>
          </w:p>
          <w:p w:rsidR="00F0336B" w:rsidRPr="004E5D59" w:rsidRDefault="00F0336B" w:rsidP="00AF4AE0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6"/>
                <w:lang w:val="vi-VN"/>
              </w:rPr>
            </w:pPr>
            <w:bookmarkStart w:id="0" w:name="_GoBack"/>
            <w:bookmarkEnd w:id="0"/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Phần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DC7235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Nội dung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Điểm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DC7235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ĐỌC HIỂU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3,0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1C6DDA" w:rsidRDefault="001C6DDA" w:rsidP="00AF4AE0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Thể thơ: năm tiếng</w:t>
            </w:r>
            <w:r w:rsidR="00516E4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  <w:trHeight w:val="6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D2" w:rsidRDefault="001C6DDA" w:rsidP="000E65DA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Những từ ngữ diễn tả hành động của </w:t>
            </w:r>
            <w:r w:rsidRPr="001C6DDA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“hoa”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và </w:t>
            </w:r>
            <w:r w:rsidRPr="001C6DDA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“diều”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trong hai khổ thơ đầu: </w:t>
            </w:r>
            <w:r w:rsidRPr="001C6DDA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“chắt hương”, “lọc màu”, “đó</w:t>
            </w:r>
            <w:r w:rsidR="006A3471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n gió”, “chao nghiêng chao ngửa</w:t>
            </w:r>
            <w:r w:rsidR="00516E4F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”</w:t>
            </w:r>
            <w:r w:rsidR="006A3471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6A3471" w:rsidRPr="001C6DDA" w:rsidRDefault="006A3471" w:rsidP="00516E4F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Lưu ý: Thí sinh trả </w:t>
            </w:r>
            <w:r w:rsidR="00516E4F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lời từ 03 từ ngữ</w:t>
            </w: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trở lên</w:t>
            </w:r>
            <w:r w:rsidR="00516E4F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, nếu chính xác vẫn </w:t>
            </w: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được trọn điểm.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</w:t>
            </w:r>
            <w:r w:rsidR="00EE73F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7</w:t>
            </w: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5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  <w:trHeight w:val="993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A" w:rsidRPr="0087049B" w:rsidRDefault="0087049B" w:rsidP="00186AD2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FF6684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B</w:t>
            </w:r>
            <w:r w:rsidR="00186AD2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iện pháp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điệp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từ</w:t>
            </w:r>
            <w:r w:rsidR="00FF6684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1C6DD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được</w:t>
            </w:r>
            <w:r w:rsidR="001C6DD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sử dụng trong những dòng thơ: </w:t>
            </w:r>
            <w:r w:rsidR="001C6DDA" w:rsidRPr="001C6DDA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“Biết chắt hương … hoang sơ”</w:t>
            </w:r>
            <w:r w:rsidR="001C6DDA" w:rsidRPr="001C6DD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là: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điệp từ </w:t>
            </w:r>
            <w:r w:rsidR="00990F72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“biết”, “từ”</w:t>
            </w:r>
            <w:r w:rsidR="00516E4F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F0336B" w:rsidRDefault="001C6DDA" w:rsidP="00EE73FA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87049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Tác dụng: </w:t>
            </w:r>
          </w:p>
          <w:p w:rsidR="0087049B" w:rsidRDefault="0087049B" w:rsidP="00EE73FA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+ Nhấn mạnh việc chắt chiu, gạn lọc hương sắc, những cái đẹp từ cuộc sống để tự làm đẹp, tạo ra giá trị bản thân của những đoá hoa. </w:t>
            </w:r>
          </w:p>
          <w:p w:rsidR="0087049B" w:rsidRPr="001C6DDA" w:rsidRDefault="0087049B" w:rsidP="006A3471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+ Tạo giọng điệu, nhịp điệu và tăng sức biểu đạt, sức gợi hình, gợi cảm cho hình ảnh thơ.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</w:t>
            </w:r>
            <w:r w:rsidR="00EE73F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,75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  <w:trHeight w:val="71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3" w:rsidRDefault="00DC1C3F" w:rsidP="002B0B64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Thí sinh có thể trình bày theo nhiều cách hiểu khác nhau, miễn phù hợp và lí giải thuyết phục.</w:t>
            </w:r>
          </w:p>
          <w:p w:rsidR="00DC1C3F" w:rsidRDefault="00DC1C3F" w:rsidP="002B0B64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Gợi ý:</w:t>
            </w:r>
          </w:p>
          <w:p w:rsidR="00DC1C3F" w:rsidRDefault="00DC1C3F" w:rsidP="002B0B64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- Hai dòng thơ nói về việc ngọn nến phải tự </w:t>
            </w:r>
            <w:r w:rsidRPr="00DC1C3F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“đốt mình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”, nghĩa là hy sinh bản thân, biến mình thành ngọn lửa để </w:t>
            </w:r>
            <w:r w:rsidRPr="00DC1C3F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  <w:lang w:val="vi-VN"/>
              </w:rPr>
              <w:t>“làm nên chút nắng”,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mang đến ánh sáng, sự ấm áp cho cuộc đời.</w:t>
            </w:r>
          </w:p>
          <w:p w:rsidR="00DC1C3F" w:rsidRPr="00DC1C3F" w:rsidRDefault="00DC1C3F" w:rsidP="002B0B64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- Từ đó, ta rút ra bài học: muốn khẳng định giá trị bản thân, ta </w:t>
            </w:r>
            <w:r w:rsidR="0098779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phải sống hết mình với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đam mê, nhiệt huyết</w:t>
            </w:r>
            <w:r w:rsidR="0098779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của bản thân; đừng nhút nhát, sợ hãi,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phải chấp nhận thử thách, sẵn sàng </w:t>
            </w:r>
            <w:r w:rsidR="0098779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đương đầu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16E4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với khó khăn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để đạt được mục tiêu, lí tưởng sống của mình.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1,0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960A5A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LÀM VĂN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7,0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  <w:trHeight w:val="573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</w:t>
            </w: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11" w:rsidRPr="006A3471" w:rsidRDefault="00807E11" w:rsidP="006A347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07E1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lastRenderedPageBreak/>
              <w:t xml:space="preserve">Từ </w:t>
            </w:r>
            <w:r w:rsidRPr="00807E11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nội dung của đoạn trích ở phần Đọc hiểu, anh/chị hãy viết một đoạn văn (khoảng 200 chữ) trình bày suy nghĩ về </w:t>
            </w:r>
            <w:r w:rsidR="006A3471">
              <w:rPr>
                <w:b/>
                <w:color w:val="000000" w:themeColor="text1"/>
                <w:sz w:val="26"/>
                <w:szCs w:val="26"/>
                <w:lang w:val="vi-VN"/>
              </w:rPr>
              <w:t>vấn đề chúng ta cần làm gì để khẳng định giá trị bản thân?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2,0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both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a. </w:t>
            </w:r>
            <w:r w:rsidR="00DC7235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Đảm bảo yêu cầu về hình thức đoạn văn</w:t>
            </w:r>
          </w:p>
          <w:p w:rsidR="00F0336B" w:rsidRPr="00F0336B" w:rsidRDefault="00D8265E" w:rsidP="00AF4AE0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Thí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sinh</w:t>
            </w:r>
            <w:r w:rsidR="00DC72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có thể trình bày đoạn văn theo cách d</w:t>
            </w:r>
            <w:r w:rsidR="00960A5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iễn dịch, quy nạp, tổng - phân -</w:t>
            </w:r>
            <w:r w:rsidR="00DC723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hợp, móc xích hoặc song hành.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71" w:rsidRDefault="00F0336B" w:rsidP="005D7271">
            <w:pPr>
              <w:jc w:val="both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b. </w:t>
            </w:r>
            <w:r w:rsidR="005140CA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X</w:t>
            </w:r>
            <w:r w:rsidR="00DC7235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ác định đúng vấn đề cần nghị luận</w:t>
            </w:r>
          </w:p>
          <w:p w:rsidR="00F0336B" w:rsidRPr="006A3471" w:rsidRDefault="006A3471" w:rsidP="005D7271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6A3471">
              <w:rPr>
                <w:bCs/>
                <w:sz w:val="26"/>
                <w:szCs w:val="26"/>
                <w:lang w:val="vi-VN"/>
              </w:rPr>
              <w:t>C</w:t>
            </w:r>
            <w:r w:rsidR="00D8265E" w:rsidRPr="006A3471">
              <w:rPr>
                <w:bCs/>
                <w:sz w:val="26"/>
                <w:szCs w:val="26"/>
                <w:lang w:val="vi-VN"/>
              </w:rPr>
              <w:t>húng ta cần làm gì để khẳng định giá trị bản thân?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both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c. </w:t>
            </w:r>
            <w:r w:rsidR="00DC7235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Triển khai vấn đề nghị luận</w:t>
            </w:r>
          </w:p>
          <w:p w:rsidR="00F0336B" w:rsidRPr="00F0336B" w:rsidRDefault="00D8265E" w:rsidP="00AF4AE0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>Thí sinh</w:t>
            </w:r>
            <w:r w:rsidR="00F0336B" w:rsidRPr="00F0336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lựa chọn các thao tác lập luận phù hợp để triển khai vấn đề nghị luận theo nhiều cách nhưng phải làm rõ nội dung cần nghị luận</w:t>
            </w:r>
            <w:r w:rsidR="00F0336B"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. Có thể theo hướng sau:</w:t>
            </w:r>
          </w:p>
          <w:p w:rsidR="00D8265E" w:rsidRDefault="00D8265E" w:rsidP="00AF4AE0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- Khẳng định giá trị bản thân là </w:t>
            </w:r>
            <w:r w:rsidR="00CA410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việc cá nhân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thể hiện khả năng, năng lực</w:t>
            </w:r>
            <w:r w:rsidR="00CA410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của mình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CA410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để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xác lập vai trò, vị trí </w:t>
            </w:r>
            <w:r w:rsidR="00CA410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trong cuộc sống.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F0336B" w:rsidRDefault="00D8265E" w:rsidP="00AF4AE0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Muốn khẳng định giá trị bản thân, mỗi người chúng ta cần:</w:t>
            </w:r>
          </w:p>
          <w:p w:rsidR="00CA4107" w:rsidRDefault="00CA4107" w:rsidP="00CA4107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+ Xác lập rõ ràng mục tiêu, lí tưởng sống của bản thân.</w:t>
            </w:r>
          </w:p>
          <w:p w:rsidR="00D8265E" w:rsidRDefault="00D8265E" w:rsidP="00AF4AE0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+ </w:t>
            </w:r>
            <w:r w:rsidR="00CA410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Hiểu rõ năng lực, khả năng của bản thân, phát huy những ưu điểm, thế mạnh</w:t>
            </w:r>
            <w:r w:rsidR="00516E4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CA4107" w:rsidRDefault="00CA4107" w:rsidP="00AF4AE0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+ Tự tin, mạnh dạn, sẵn sàng xông pha, đón nhận thử thách, tìm kiếm cơ hội để thể hiện bản thân.</w:t>
            </w:r>
          </w:p>
          <w:p w:rsidR="00CA4107" w:rsidRPr="00F0336B" w:rsidRDefault="00CA4107" w:rsidP="00AF4AE0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+ Không ngừng học tập để trau rồi, rèn luyện và hoàn thiện bản thân.</w:t>
            </w:r>
          </w:p>
          <w:p w:rsidR="00F0336B" w:rsidRPr="00F0336B" w:rsidRDefault="00F0336B" w:rsidP="00AF4AE0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Phê phán những người</w:t>
            </w:r>
            <w:r w:rsidR="00807E11" w:rsidRPr="00807E1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không có ý thức</w:t>
            </w:r>
            <w:r w:rsidR="00807E1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CA410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khẳng định giá trị bản thân, những người luôn tự ti, sợ hãi hoặc thể hiện bản thân một cách thái quá, ngông cuồng.</w:t>
            </w:r>
          </w:p>
          <w:p w:rsidR="00F0336B" w:rsidRPr="00F0336B" w:rsidRDefault="00F0336B" w:rsidP="00AF4AE0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Bài học nhận thức và hành động của bản thân.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>1,0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 xml:space="preserve">d. </w:t>
            </w:r>
            <w:r w:rsidR="00DC7235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>Chính tả, dùng từ, đặt câu</w:t>
            </w:r>
          </w:p>
          <w:p w:rsidR="00F0336B" w:rsidRPr="00F0336B" w:rsidRDefault="00F0336B" w:rsidP="00AF4AE0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  <w:t>Đảm bảo chuẩn chính tả, ngữ pháp tiếng Việt.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both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>e. Sáng tạo</w:t>
            </w:r>
          </w:p>
          <w:p w:rsidR="00F0336B" w:rsidRPr="00F0336B" w:rsidRDefault="00F0336B" w:rsidP="00AF4AE0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pacing w:val="-2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Cs/>
                <w:iCs/>
                <w:color w:val="000000" w:themeColor="text1"/>
                <w:spacing w:val="-2"/>
                <w:sz w:val="26"/>
                <w:szCs w:val="26"/>
              </w:rPr>
              <w:t>Thể hiện suy nghĩ sâu sắc về vấn đề cần nghị luận, có cách diễn đạt mới mẻ.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  <w:trHeight w:val="575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</w:t>
            </w: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9F" w:rsidRPr="00EE21E1" w:rsidRDefault="0098779F" w:rsidP="00200F29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EE21E1">
              <w:rPr>
                <w:b/>
                <w:bCs/>
                <w:sz w:val="26"/>
                <w:szCs w:val="26"/>
              </w:rPr>
              <w:t>Anh</w:t>
            </w:r>
            <w:r w:rsidRPr="00EE21E1">
              <w:rPr>
                <w:b/>
                <w:bCs/>
                <w:sz w:val="26"/>
                <w:szCs w:val="26"/>
                <w:lang w:val="vi-VN"/>
              </w:rPr>
              <w:t>/</w:t>
            </w:r>
            <w:r w:rsidRPr="00EE21E1">
              <w:rPr>
                <w:b/>
                <w:bCs/>
                <w:sz w:val="26"/>
                <w:szCs w:val="26"/>
              </w:rPr>
              <w:t>C</w:t>
            </w:r>
            <w:r w:rsidRPr="00EE21E1">
              <w:rPr>
                <w:b/>
                <w:bCs/>
                <w:sz w:val="26"/>
                <w:szCs w:val="26"/>
                <w:lang w:val="vi-VN"/>
              </w:rPr>
              <w:t>hị hãy phân tích vẻ đẹp của sông Hương trong đoạn trích:</w:t>
            </w:r>
          </w:p>
          <w:p w:rsidR="0098779F" w:rsidRPr="00EE21E1" w:rsidRDefault="0098779F" w:rsidP="00200F29">
            <w:pPr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EE21E1">
              <w:rPr>
                <w:b/>
                <w:bCs/>
                <w:i/>
                <w:iCs/>
                <w:sz w:val="26"/>
                <w:szCs w:val="26"/>
                <w:lang w:val="vi-VN"/>
              </w:rPr>
              <w:t>“Từ đây, như đã tìm đúng đường về…. vấn vương của một nỗi lòng”</w:t>
            </w:r>
          </w:p>
          <w:p w:rsidR="00F0336B" w:rsidRPr="0098779F" w:rsidRDefault="0098779F" w:rsidP="00200F29">
            <w:pPr>
              <w:spacing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EE21E1">
              <w:rPr>
                <w:b/>
                <w:bCs/>
                <w:sz w:val="26"/>
                <w:szCs w:val="26"/>
                <w:lang w:val="vi-VN"/>
              </w:rPr>
              <w:t>Từ đó, nhận xét về cái tôi tài hoa của Hoàng Phủ Ngọc Tường được thể hiện trong đoạn trích</w:t>
            </w:r>
            <w:r w:rsidR="00EE21E1">
              <w:rPr>
                <w:b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F0336B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>5,0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F0336B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a. Đảm bảo cấu trúc bài nghị luận</w:t>
            </w:r>
          </w:p>
          <w:p w:rsidR="00F0336B" w:rsidRPr="00F0336B" w:rsidRDefault="00F0336B" w:rsidP="00AF4AE0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F0336B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Mở bài</w:t>
            </w:r>
            <w:r w:rsidRPr="00F0336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nêu được vấn đề, </w:t>
            </w:r>
            <w:r w:rsidRPr="00F0336B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Thân bài</w:t>
            </w:r>
            <w:r w:rsidRPr="00F0336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triển khai được vấn đề, </w:t>
            </w:r>
            <w:r w:rsidRPr="00F0336B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Kết bài</w:t>
            </w:r>
            <w:r w:rsidRPr="00F0336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khái quát được vấn đề.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  <w:t>0,25</w:t>
            </w:r>
          </w:p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4F" w:rsidRDefault="00F0336B" w:rsidP="00E54AFF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>b. Xác định đúng vấn đề cần nghị luận</w:t>
            </w:r>
          </w:p>
          <w:p w:rsidR="00F0336B" w:rsidRPr="0098779F" w:rsidRDefault="0098779F" w:rsidP="00E54AFF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  <w:t>Vẻ</w:t>
            </w: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đẹp của sông Hương trong lòng thành phố Huế, từ đó nhận xét về cái tôi tài hoa của nhà văn được thể hiện trong đoạn trích.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tabs>
                <w:tab w:val="left" w:pos="63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>0,5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</w:pPr>
            <w:r w:rsidRPr="00F0336B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>c. Triển khai vấn đề nghị luận thành các luận điểm</w:t>
            </w:r>
          </w:p>
          <w:p w:rsidR="00F0336B" w:rsidRPr="00F0336B" w:rsidRDefault="0098779F" w:rsidP="0078325C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  <w:t>Thí</w:t>
            </w: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sinh</w:t>
            </w:r>
            <w:r w:rsidR="00F0336B" w:rsidRPr="00F0336B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</w:rPr>
              <w:t xml:space="preserve"> có thể triển khai theo nhiều cách nhưng cần vận dụng tốt các thao tác lập luận, kết hợp chặt chẽ giữa lí lẽ và dẫn chứng; đảm bảo các yêu cầu sau: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tabs>
                <w:tab w:val="left" w:pos="63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A366CD" w:rsidRDefault="00DC7235" w:rsidP="005D5D2A">
            <w:pPr>
              <w:jc w:val="both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</w:pPr>
            <w:r w:rsidRPr="00A366C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>* Giới thiệu khái quát về tác giả</w:t>
            </w:r>
            <w:r w:rsidR="005D5D2A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98779F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>Hoàng</w:t>
            </w:r>
            <w:r w:rsidR="0098779F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Phủ Ngọc Tường</w:t>
            </w:r>
            <w:r w:rsidRPr="00A366C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>, tác phẩm</w:t>
            </w:r>
            <w:r w:rsidR="005D5D2A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98779F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>Ai</w:t>
            </w:r>
            <w:r w:rsidR="0098779F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đã đặt tên cho dòng sống?</w:t>
            </w:r>
            <w:r w:rsidR="005D5D2A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 xml:space="preserve">, nêu vấn đề nghị luận, trích dẫn </w:t>
            </w:r>
            <w:r w:rsidR="0098779F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>đoạn</w:t>
            </w:r>
            <w:r w:rsidR="0098779F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trích</w:t>
            </w:r>
            <w:r w:rsidR="005D5D2A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tabs>
                <w:tab w:val="left" w:pos="63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>0,5</w:t>
            </w:r>
          </w:p>
        </w:tc>
      </w:tr>
      <w:tr w:rsidR="00DC7235" w:rsidRPr="001D2F4C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235" w:rsidRPr="00F0336B" w:rsidRDefault="00DC7235" w:rsidP="00DC7235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235" w:rsidRPr="00F0336B" w:rsidRDefault="00DC7235" w:rsidP="00DC7235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54" w:rsidRDefault="0098779F" w:rsidP="00972954">
            <w:pPr>
              <w:pStyle w:val="e34601799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pacing w:val="4"/>
                <w:sz w:val="26"/>
                <w:szCs w:val="26"/>
                <w:lang w:val="vi-VN"/>
              </w:rPr>
            </w:pPr>
            <w:r w:rsidRPr="0098779F">
              <w:rPr>
                <w:rFonts w:asciiTheme="majorHAnsi" w:hAnsiTheme="majorHAnsi" w:cstheme="majorHAnsi"/>
                <w:i/>
                <w:iCs/>
                <w:color w:val="000000" w:themeColor="text1"/>
                <w:spacing w:val="4"/>
                <w:sz w:val="26"/>
                <w:szCs w:val="26"/>
                <w:lang w:val="vi-VN"/>
              </w:rPr>
              <w:t>* Phân tích vẻ đẹp của sông Hương trong đoạn trích</w:t>
            </w:r>
          </w:p>
          <w:p w:rsidR="00972954" w:rsidRDefault="00972954" w:rsidP="00972954">
            <w:pPr>
              <w:pStyle w:val="e34601799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  <w:r w:rsidRPr="00972954">
              <w:rPr>
                <w:iCs/>
                <w:color w:val="000000"/>
                <w:sz w:val="26"/>
                <w:szCs w:val="26"/>
                <w:lang w:val="vi-VN"/>
              </w:rPr>
              <w:t>Trong đoạn trích, sông Hương được nhân hoá, trở thành người con gái đầy tình cảm với Huế - người tình của sông Hương:</w:t>
            </w:r>
          </w:p>
          <w:p w:rsidR="00972954" w:rsidRDefault="00972954" w:rsidP="00972954">
            <w:pPr>
              <w:pStyle w:val="e34601799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972954">
              <w:rPr>
                <w:b/>
                <w:bCs/>
                <w:i/>
                <w:color w:val="000000"/>
                <w:sz w:val="26"/>
                <w:szCs w:val="26"/>
                <w:lang w:val="vi-VN"/>
              </w:rPr>
              <w:t xml:space="preserve">- </w:t>
            </w:r>
            <w:r w:rsidRPr="006A3471">
              <w:rPr>
                <w:sz w:val="26"/>
                <w:szCs w:val="26"/>
                <w:lang w:val="vi-VN"/>
              </w:rPr>
              <w:t>Khi nhìn thấy thành phố: Sông Hương là</w:t>
            </w:r>
            <w:r>
              <w:rPr>
                <w:sz w:val="26"/>
                <w:szCs w:val="26"/>
                <w:lang w:val="vi-VN"/>
              </w:rPr>
              <w:t xml:space="preserve"> dòng sông của</w:t>
            </w:r>
            <w:r w:rsidRPr="006A3471">
              <w:rPr>
                <w:sz w:val="26"/>
                <w:szCs w:val="26"/>
                <w:lang w:val="vi-VN"/>
              </w:rPr>
              <w:t xml:space="preserve"> tâm trạng vui tươi, náo nức, tâm</w:t>
            </w:r>
            <w:r>
              <w:rPr>
                <w:sz w:val="26"/>
                <w:szCs w:val="26"/>
                <w:lang w:val="vi-VN"/>
              </w:rPr>
              <w:t xml:space="preserve"> trạng </w:t>
            </w:r>
            <w:r w:rsidRPr="006A3471">
              <w:rPr>
                <w:sz w:val="26"/>
                <w:szCs w:val="26"/>
                <w:lang w:val="vi-VN"/>
              </w:rPr>
              <w:t>bồi hồi của một người đi xa tìm đúng đường về</w:t>
            </w:r>
            <w:r w:rsidRPr="00972954">
              <w:rPr>
                <w:sz w:val="26"/>
                <w:szCs w:val="26"/>
                <w:lang w:val="vi-VN"/>
              </w:rPr>
              <w:t>.</w:t>
            </w:r>
          </w:p>
          <w:p w:rsidR="00972954" w:rsidRDefault="00972954" w:rsidP="00972954">
            <w:pPr>
              <w:pStyle w:val="e34601799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972954">
              <w:rPr>
                <w:b/>
                <w:bCs/>
                <w:i/>
                <w:color w:val="000000"/>
                <w:sz w:val="26"/>
                <w:szCs w:val="26"/>
                <w:lang w:val="vi-VN"/>
              </w:rPr>
              <w:t>-</w:t>
            </w:r>
            <w:r w:rsidRPr="006A3471">
              <w:rPr>
                <w:sz w:val="26"/>
                <w:szCs w:val="26"/>
                <w:lang w:val="vi-VN"/>
              </w:rPr>
              <w:t xml:space="preserve"> Khi giáp mặt với thành phố ở Cồn Giã Viên: Sông Hương mang vẻ đẹp của một người tình dịu dàng, e ấp, lãng mạn, tình</w:t>
            </w:r>
            <w:r w:rsidRPr="00972954">
              <w:rPr>
                <w:sz w:val="26"/>
                <w:szCs w:val="26"/>
                <w:lang w:val="vi-VN"/>
              </w:rPr>
              <w:t xml:space="preserve"> tứ </w:t>
            </w:r>
            <w:r w:rsidRPr="006A3471">
              <w:rPr>
                <w:sz w:val="26"/>
                <w:szCs w:val="26"/>
                <w:lang w:val="vi-VN"/>
              </w:rPr>
              <w:t>khi</w:t>
            </w:r>
            <w:r w:rsidRPr="00972954">
              <w:rPr>
                <w:sz w:val="26"/>
                <w:szCs w:val="26"/>
                <w:lang w:val="vi-VN"/>
              </w:rPr>
              <w:t xml:space="preserve"> lần đầu chạm mặt với</w:t>
            </w:r>
            <w:r w:rsidRPr="006A3471">
              <w:rPr>
                <w:sz w:val="26"/>
                <w:szCs w:val="26"/>
                <w:lang w:val="vi-VN"/>
              </w:rPr>
              <w:t xml:space="preserve"> Huế</w:t>
            </w:r>
            <w:r w:rsidRPr="00972954">
              <w:rPr>
                <w:sz w:val="26"/>
                <w:szCs w:val="26"/>
                <w:lang w:val="vi-VN"/>
              </w:rPr>
              <w:t>.</w:t>
            </w:r>
          </w:p>
          <w:p w:rsidR="00972954" w:rsidRPr="00972954" w:rsidRDefault="00972954" w:rsidP="00972954">
            <w:pPr>
              <w:pStyle w:val="e34601799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pacing w:val="4"/>
                <w:sz w:val="26"/>
                <w:szCs w:val="26"/>
                <w:lang w:val="vi-VN"/>
              </w:rPr>
            </w:pPr>
            <w:r w:rsidRPr="00972954">
              <w:rPr>
                <w:b/>
                <w:bCs/>
                <w:i/>
                <w:color w:val="000000"/>
                <w:sz w:val="26"/>
                <w:szCs w:val="26"/>
                <w:lang w:val="vi-VN"/>
              </w:rPr>
              <w:t>-</w:t>
            </w:r>
            <w:r w:rsidRPr="00972954">
              <w:rPr>
                <w:sz w:val="26"/>
                <w:szCs w:val="26"/>
                <w:lang w:val="vi-VN"/>
              </w:rPr>
              <w:t xml:space="preserve"> </w:t>
            </w:r>
            <w:r w:rsidRPr="006A3471">
              <w:rPr>
                <w:sz w:val="26"/>
                <w:szCs w:val="26"/>
                <w:lang w:val="vi-VN"/>
              </w:rPr>
              <w:t>Trong lòng thành phố Huế: Sông Hương mang vẻ đẹp nguyên sơ, trầm</w:t>
            </w:r>
            <w:r w:rsidRPr="00972954">
              <w:rPr>
                <w:sz w:val="26"/>
                <w:szCs w:val="26"/>
                <w:lang w:val="vi-VN"/>
              </w:rPr>
              <w:t xml:space="preserve"> mặc</w:t>
            </w:r>
            <w:r w:rsidRPr="006A3471">
              <w:rPr>
                <w:sz w:val="26"/>
                <w:szCs w:val="26"/>
                <w:lang w:val="vi-VN"/>
              </w:rPr>
              <w:t>,</w:t>
            </w:r>
            <w:r w:rsidRPr="00972954">
              <w:rPr>
                <w:sz w:val="26"/>
                <w:szCs w:val="26"/>
                <w:lang w:val="vi-VN"/>
              </w:rPr>
              <w:t xml:space="preserve"> một sự yên tĩnh, nhẹ nhàng,</w:t>
            </w:r>
            <w:r w:rsidRPr="006A3471">
              <w:rPr>
                <w:sz w:val="26"/>
                <w:szCs w:val="26"/>
                <w:lang w:val="vi-VN"/>
              </w:rPr>
              <w:t xml:space="preserve"> trở thành </w:t>
            </w:r>
            <w:r w:rsidRPr="00972954">
              <w:rPr>
                <w:i/>
                <w:iCs/>
                <w:sz w:val="26"/>
                <w:szCs w:val="26"/>
                <w:lang w:val="vi-VN"/>
              </w:rPr>
              <w:t>“</w:t>
            </w:r>
            <w:r w:rsidRPr="006A3471">
              <w:rPr>
                <w:i/>
                <w:iCs/>
                <w:sz w:val="26"/>
                <w:szCs w:val="26"/>
                <w:lang w:val="vi-VN"/>
              </w:rPr>
              <w:t>điệu slow tình cảm dành riêng cho Huế</w:t>
            </w:r>
            <w:r w:rsidRPr="00972954">
              <w:rPr>
                <w:i/>
                <w:iCs/>
                <w:sz w:val="26"/>
                <w:szCs w:val="26"/>
                <w:lang w:val="vi-VN"/>
              </w:rPr>
              <w:t>”</w:t>
            </w:r>
            <w:r w:rsidRPr="006A3471">
              <w:rPr>
                <w:sz w:val="26"/>
                <w:szCs w:val="26"/>
                <w:lang w:val="vi-VN"/>
              </w:rPr>
              <w:t>. Dòng sông được lí giải từ các góc nhìn khác nhau và đặt trong sự so sánh với những dòng sông</w:t>
            </w:r>
            <w:r>
              <w:rPr>
                <w:sz w:val="26"/>
                <w:szCs w:val="26"/>
                <w:lang w:val="vi-VN"/>
              </w:rPr>
              <w:t xml:space="preserve"> đẹp khác</w:t>
            </w:r>
            <w:r w:rsidRPr="00972954">
              <w:rPr>
                <w:sz w:val="26"/>
                <w:szCs w:val="26"/>
                <w:lang w:val="vi-VN"/>
              </w:rPr>
              <w:t xml:space="preserve">, từ đó làm rõ </w:t>
            </w:r>
            <w:r>
              <w:rPr>
                <w:sz w:val="26"/>
                <w:szCs w:val="26"/>
                <w:lang w:val="vi-VN"/>
              </w:rPr>
              <w:t xml:space="preserve">vẻ đẹp riêng biệt của sông Hương, </w:t>
            </w:r>
            <w:r w:rsidRPr="00972954">
              <w:rPr>
                <w:sz w:val="26"/>
                <w:szCs w:val="26"/>
                <w:lang w:val="vi-VN"/>
              </w:rPr>
              <w:t xml:space="preserve">sự </w:t>
            </w:r>
            <w:r w:rsidRPr="00972954">
              <w:rPr>
                <w:i/>
                <w:iCs/>
                <w:sz w:val="26"/>
                <w:szCs w:val="26"/>
                <w:lang w:val="vi-VN"/>
              </w:rPr>
              <w:t>“vấn vương nỗi lòng”</w:t>
            </w:r>
            <w:r w:rsidRPr="00972954">
              <w:rPr>
                <w:sz w:val="26"/>
                <w:szCs w:val="26"/>
                <w:lang w:val="vi-VN"/>
              </w:rPr>
              <w:t xml:space="preserve"> của dòng sông trong sự gắn kết </w:t>
            </w:r>
            <w:r>
              <w:rPr>
                <w:sz w:val="26"/>
                <w:szCs w:val="26"/>
                <w:lang w:val="vi-VN"/>
              </w:rPr>
              <w:t xml:space="preserve">tình cảm </w:t>
            </w:r>
            <w:r w:rsidRPr="00972954">
              <w:rPr>
                <w:sz w:val="26"/>
                <w:szCs w:val="26"/>
                <w:lang w:val="vi-VN"/>
              </w:rPr>
              <w:t>với kinh thành Huế.</w:t>
            </w:r>
          </w:p>
          <w:p w:rsidR="00972954" w:rsidRDefault="00972954" w:rsidP="00972954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972954">
              <w:rPr>
                <w:i/>
                <w:color w:val="000000"/>
                <w:sz w:val="26"/>
                <w:szCs w:val="26"/>
                <w:lang w:val="vi-VN"/>
              </w:rPr>
              <w:t>(</w:t>
            </w:r>
            <w:r w:rsidR="00516E4F">
              <w:rPr>
                <w:i/>
                <w:color w:val="000000"/>
                <w:sz w:val="26"/>
                <w:szCs w:val="26"/>
                <w:lang w:val="vi-VN"/>
              </w:rPr>
              <w:t>Thí</w:t>
            </w:r>
            <w:r w:rsidRPr="00972954">
              <w:rPr>
                <w:i/>
                <w:color w:val="000000"/>
                <w:sz w:val="26"/>
                <w:szCs w:val="26"/>
                <w:lang w:val="vi-VN"/>
              </w:rPr>
              <w:t xml:space="preserve"> sinh cần kết hợp giữa lí lẽ và phân tích các dẫn chứng để làm rõ các luận điểm).</w:t>
            </w:r>
            <w:r w:rsidRPr="00A84991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98779F" w:rsidRPr="00972954" w:rsidRDefault="00972954" w:rsidP="00516E4F">
            <w:pPr>
              <w:jc w:val="both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972954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lastRenderedPageBreak/>
              <w:t>* Đánh giá</w:t>
            </w:r>
            <w: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chung về nội dung</w:t>
            </w:r>
            <w:r w:rsidR="00516E4F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và</w:t>
            </w:r>
            <w: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nghệ thuật: </w:t>
            </w:r>
            <w:r w:rsidR="00516E4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Với những nghệ thuật đặc sắc như</w:t>
            </w:r>
            <w:r w:rsidR="00AA4ED3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 xml:space="preserve"> ngôn ngữ gợi cảm, giàu hình ảnh, nhịp điệu; lối so sánh, liên tưởng độc đáo,…</w:t>
            </w:r>
            <w:r w:rsidR="006A347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tác giả</w:t>
            </w:r>
            <w:r w:rsidR="00AA4ED3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 xml:space="preserve"> đã thành công trong việc </w:t>
            </w:r>
            <w:r w:rsidR="00AA4ED3" w:rsidRPr="00AA4ED3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ca ngợi v</w:t>
            </w:r>
            <w:r w:rsidRPr="00AA4ED3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ẻ</w:t>
            </w:r>
            <w:r w:rsidRPr="00972954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 xml:space="preserve"> đẹp của sông Hương</w:t>
            </w:r>
            <w:r w:rsidR="006A347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 xml:space="preserve"> trong lòng thành phố Huế</w:t>
            </w:r>
            <w:r w:rsidR="00AA4ED3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 xml:space="preserve">, một dòng sông đẹp với nhiều tình cảm, nỗi lòng dành cho </w:t>
            </w:r>
            <w:r w:rsidR="006A347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mảnh đất cố đô</w:t>
            </w:r>
            <w:r w:rsidR="00AA4ED3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. Đó cũng là sự ngợi ca vẻ đẹp của văn hoá và tâm hồn Huế, bộc lộ tình yêu thiết tha và niềm tự h</w:t>
            </w:r>
            <w:r w:rsidR="00516E4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ào của nhà văn đối với sông Hương</w:t>
            </w:r>
            <w:r w:rsidR="00AA4ED3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, với Huế và với quê hương đất nước.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35" w:rsidRPr="001D2F4C" w:rsidRDefault="00256AE1" w:rsidP="00DC7235">
            <w:pPr>
              <w:tabs>
                <w:tab w:val="left" w:pos="63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D2F4C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lastRenderedPageBreak/>
              <w:t>2,</w:t>
            </w:r>
            <w:r w:rsidR="00972954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5</w:t>
            </w:r>
          </w:p>
        </w:tc>
      </w:tr>
      <w:tr w:rsidR="00972954" w:rsidRPr="00A84991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  <w:trHeight w:val="431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54" w:rsidRPr="001D2F4C" w:rsidRDefault="00972954" w:rsidP="00DC7235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54" w:rsidRPr="001D2F4C" w:rsidRDefault="00972954" w:rsidP="00DC7235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E4E" w:rsidRDefault="00972954" w:rsidP="007134A6">
            <w:pPr>
              <w:pStyle w:val="e34601799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D2F4C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*</w:t>
            </w:r>
            <w:r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A84991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Nhận xét </w:t>
            </w:r>
            <w:r w:rsidR="00AA4ED3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cái tôi tài hoa của Hoàng Phủ Ngọc Tường thể hiện trong đoạn trích:</w:t>
            </w:r>
            <w:r w:rsidR="000E0E4E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</w:p>
          <w:p w:rsidR="000E0E4E" w:rsidRDefault="000E0E4E" w:rsidP="007134A6">
            <w:pPr>
              <w:pStyle w:val="e34601799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0E0E4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- Đoạn trích đã thể hiện rõ nét cái tôi đầy tài hoa của </w:t>
            </w:r>
            <w:r w:rsidR="00AE2C24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Hoàng Phủ Ngọc Tường</w:t>
            </w:r>
            <w:r w:rsidRPr="000E0E4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 với lối văn hướng nội tinh tế, cách hành văn nhẹ nhàng, uyển chuyển, giàu cảm xúc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; k</w:t>
            </w:r>
            <w:r w:rsidR="00AA4ED3" w:rsidRPr="000E0E4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hả năng quan sát</w:t>
            </w:r>
            <w:r w:rsidRPr="000E0E4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, liên tưởng với những so sánh, ví von thú vị, độc đáo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; n</w:t>
            </w:r>
            <w:r w:rsidRPr="000E0E4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gôn ngữ biến ảo, giàu chất thơ.</w:t>
            </w:r>
          </w:p>
          <w:p w:rsidR="000E0E4E" w:rsidRPr="00A84991" w:rsidRDefault="000E0E4E" w:rsidP="007134A6">
            <w:pPr>
              <w:pStyle w:val="e346017996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="00AE2C24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Cái tôi đó là biểu hiện cho phong cách viết kí đặc sắc của nhà văn: sự kết hợp giữa chất trí tuệ và trữ tình, giữa nghị luận sắc bén và suy tư đa chiều với vốn kiến thức uyên bác, phong phú.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954" w:rsidRPr="00A84991" w:rsidRDefault="00972954" w:rsidP="00AF4AE0">
            <w:pPr>
              <w:tabs>
                <w:tab w:val="left" w:pos="63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A8499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0,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5</w:t>
            </w:r>
          </w:p>
        </w:tc>
      </w:tr>
      <w:tr w:rsidR="00F0336B" w:rsidRPr="00F0336B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256AE1" w:rsidRDefault="00F0336B" w:rsidP="00AF4AE0">
            <w:pPr>
              <w:jc w:val="both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F0336B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256AE1" w:rsidRPr="00256AE1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Chính tả, dùng từ, đặt câu</w:t>
            </w:r>
          </w:p>
          <w:p w:rsidR="00F0336B" w:rsidRPr="00256AE1" w:rsidRDefault="00256AE1" w:rsidP="00AF4AE0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256AE1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F0336B" w:rsidRDefault="00F0336B" w:rsidP="00AF4AE0">
            <w:pPr>
              <w:tabs>
                <w:tab w:val="left" w:pos="63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F033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0,25</w:t>
            </w:r>
          </w:p>
        </w:tc>
      </w:tr>
      <w:tr w:rsidR="00F0336B" w:rsidRPr="00256AE1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6B" w:rsidRPr="00F0336B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E1" w:rsidRDefault="00F0336B" w:rsidP="00256AE1">
            <w:pPr>
              <w:jc w:val="both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F0336B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e. </w:t>
            </w:r>
            <w:r w:rsidR="00256AE1" w:rsidRPr="00256AE1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Sáng tạo</w:t>
            </w:r>
          </w:p>
          <w:p w:rsidR="00F0336B" w:rsidRPr="00256AE1" w:rsidRDefault="00256AE1" w:rsidP="00256AE1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256AE1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>Thể hiện suy nghĩ sâu sắc về vấn đề cần nghị luận, có cách diễn đạt mới mẻ.</w:t>
            </w:r>
            <w:r w:rsidR="00F0336B" w:rsidRPr="00256AE1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256AE1" w:rsidRDefault="00F0336B" w:rsidP="00AF4AE0">
            <w:pPr>
              <w:tabs>
                <w:tab w:val="left" w:pos="63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256AE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0,5</w:t>
            </w:r>
          </w:p>
        </w:tc>
      </w:tr>
      <w:tr w:rsidR="00F0336B" w:rsidRPr="00256AE1" w:rsidTr="00E03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" w:type="dxa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256AE1" w:rsidRDefault="00F0336B" w:rsidP="00AF4AE0">
            <w:pP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B" w:rsidRPr="00256AE1" w:rsidRDefault="00F0336B" w:rsidP="00AF4AE0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256AE1" w:rsidRDefault="00256AE1" w:rsidP="00AF4AE0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</w:rPr>
              <w:t>TỔNG ĐIỂM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6B" w:rsidRPr="00256AE1" w:rsidRDefault="00F0336B" w:rsidP="00AF4AE0">
            <w:pPr>
              <w:tabs>
                <w:tab w:val="left" w:pos="63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256AE1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>10,0</w:t>
            </w:r>
          </w:p>
        </w:tc>
      </w:tr>
    </w:tbl>
    <w:p w:rsidR="00F0336B" w:rsidRPr="00256AE1" w:rsidRDefault="00772BBB" w:rsidP="00F0336B">
      <w:pPr>
        <w:jc w:val="center"/>
        <w:rPr>
          <w:rFonts w:asciiTheme="majorHAnsi" w:hAnsiTheme="majorHAnsi" w:cstheme="majorHAnsi"/>
          <w:b/>
          <w:color w:val="000000" w:themeColor="text1"/>
          <w:szCs w:val="26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zCs w:val="26"/>
        </w:rPr>
        <w:t>-------</w:t>
      </w:r>
      <w:r>
        <w:rPr>
          <w:rFonts w:asciiTheme="majorHAnsi" w:hAnsiTheme="majorHAnsi" w:cstheme="majorHAnsi"/>
          <w:b/>
          <w:color w:val="000000" w:themeColor="text1"/>
          <w:szCs w:val="26"/>
          <w:lang w:val="vi-VN"/>
        </w:rPr>
        <w:t>HẾT</w:t>
      </w:r>
      <w:r>
        <w:rPr>
          <w:rFonts w:asciiTheme="majorHAnsi" w:hAnsiTheme="majorHAnsi" w:cstheme="majorHAnsi"/>
          <w:b/>
          <w:color w:val="000000" w:themeColor="text1"/>
          <w:szCs w:val="26"/>
        </w:rPr>
        <w:t>-------</w:t>
      </w:r>
    </w:p>
    <w:p w:rsidR="00F0336B" w:rsidRPr="00256AE1" w:rsidRDefault="00F0336B" w:rsidP="00F0336B">
      <w:pPr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</w:p>
    <w:p w:rsidR="003E1B80" w:rsidRPr="00256AE1" w:rsidRDefault="009C0F5B">
      <w:pPr>
        <w:rPr>
          <w:rFonts w:asciiTheme="majorHAnsi" w:hAnsiTheme="majorHAnsi" w:cstheme="majorHAnsi"/>
          <w:color w:val="000000" w:themeColor="text1"/>
          <w:lang w:val="vi-VN"/>
        </w:rPr>
      </w:pPr>
    </w:p>
    <w:sectPr w:rsidR="003E1B80" w:rsidRPr="00256AE1" w:rsidSect="00981F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0" w:footer="29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5B" w:rsidRDefault="009C0F5B" w:rsidP="00F0336B">
      <w:r>
        <w:separator/>
      </w:r>
    </w:p>
  </w:endnote>
  <w:endnote w:type="continuationSeparator" w:id="0">
    <w:p w:rsidR="009C0F5B" w:rsidRDefault="009C0F5B" w:rsidP="00F0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02" w:rsidRDefault="00981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6B" w:rsidRPr="00F0336B" w:rsidRDefault="00F0336B">
    <w:pPr>
      <w:pStyle w:val="Footer"/>
      <w:jc w:val="right"/>
      <w:rPr>
        <w:sz w:val="22"/>
        <w:szCs w:val="22"/>
      </w:rPr>
    </w:pPr>
    <w:r w:rsidRPr="00F0336B">
      <w:rPr>
        <w:sz w:val="22"/>
        <w:szCs w:val="22"/>
      </w:rPr>
      <w:t xml:space="preserve">Trang </w:t>
    </w:r>
    <w:sdt>
      <w:sdtPr>
        <w:rPr>
          <w:sz w:val="22"/>
          <w:szCs w:val="22"/>
        </w:rPr>
        <w:id w:val="-16220641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336B">
          <w:rPr>
            <w:sz w:val="22"/>
            <w:szCs w:val="22"/>
          </w:rPr>
          <w:fldChar w:fldCharType="begin"/>
        </w:r>
        <w:r w:rsidRPr="00F0336B">
          <w:rPr>
            <w:sz w:val="22"/>
            <w:szCs w:val="22"/>
          </w:rPr>
          <w:instrText xml:space="preserve"> PAGE   \* MERGEFORMAT </w:instrText>
        </w:r>
        <w:r w:rsidRPr="00F0336B">
          <w:rPr>
            <w:sz w:val="22"/>
            <w:szCs w:val="22"/>
          </w:rPr>
          <w:fldChar w:fldCharType="separate"/>
        </w:r>
        <w:r w:rsidR="006C3DD8">
          <w:rPr>
            <w:noProof/>
            <w:sz w:val="22"/>
            <w:szCs w:val="22"/>
          </w:rPr>
          <w:t>3</w:t>
        </w:r>
        <w:r w:rsidRPr="00F0336B">
          <w:rPr>
            <w:noProof/>
            <w:sz w:val="22"/>
            <w:szCs w:val="22"/>
          </w:rPr>
          <w:fldChar w:fldCharType="end"/>
        </w:r>
        <w:r w:rsidRPr="00F0336B">
          <w:rPr>
            <w:noProof/>
            <w:sz w:val="22"/>
            <w:szCs w:val="22"/>
          </w:rPr>
          <w:t>/3</w:t>
        </w:r>
      </w:sdtContent>
    </w:sdt>
  </w:p>
  <w:p w:rsidR="00F0336B" w:rsidRDefault="00F033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02" w:rsidRDefault="00981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5B" w:rsidRDefault="009C0F5B" w:rsidP="00F0336B">
      <w:r>
        <w:separator/>
      </w:r>
    </w:p>
  </w:footnote>
  <w:footnote w:type="continuationSeparator" w:id="0">
    <w:p w:rsidR="009C0F5B" w:rsidRDefault="009C0F5B" w:rsidP="00F0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02" w:rsidRDefault="00981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32E" w:rsidRDefault="009C0F5B">
    <w:pPr>
      <w:pStyle w:val="Header"/>
    </w:pPr>
  </w:p>
  <w:p w:rsidR="0008632E" w:rsidRDefault="009C0F5B">
    <w:pPr>
      <w:pStyle w:val="Header"/>
    </w:pPr>
  </w:p>
  <w:p w:rsidR="0008632E" w:rsidRDefault="009C0F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02" w:rsidRDefault="00981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75C6"/>
    <w:multiLevelType w:val="hybridMultilevel"/>
    <w:tmpl w:val="AF8C0F62"/>
    <w:lvl w:ilvl="0" w:tplc="6BEA551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2213A31"/>
    <w:multiLevelType w:val="hybridMultilevel"/>
    <w:tmpl w:val="27E4D000"/>
    <w:lvl w:ilvl="0" w:tplc="5E568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E1B9D"/>
    <w:multiLevelType w:val="hybridMultilevel"/>
    <w:tmpl w:val="08E20C74"/>
    <w:lvl w:ilvl="0" w:tplc="5E8E05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C7D34"/>
    <w:multiLevelType w:val="hybridMultilevel"/>
    <w:tmpl w:val="0E88D214"/>
    <w:lvl w:ilvl="0" w:tplc="CBD8C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6B"/>
    <w:rsid w:val="00024EF7"/>
    <w:rsid w:val="00034551"/>
    <w:rsid w:val="00082E17"/>
    <w:rsid w:val="000E0E4E"/>
    <w:rsid w:val="000E1F39"/>
    <w:rsid w:val="000E65DA"/>
    <w:rsid w:val="00175D44"/>
    <w:rsid w:val="00183AC1"/>
    <w:rsid w:val="00186AD2"/>
    <w:rsid w:val="001C3FC8"/>
    <w:rsid w:val="001C6DDA"/>
    <w:rsid w:val="001D2F4C"/>
    <w:rsid w:val="00200F29"/>
    <w:rsid w:val="002058B4"/>
    <w:rsid w:val="00205986"/>
    <w:rsid w:val="00215399"/>
    <w:rsid w:val="00216CF7"/>
    <w:rsid w:val="00231540"/>
    <w:rsid w:val="00256AE1"/>
    <w:rsid w:val="0026208D"/>
    <w:rsid w:val="002738CA"/>
    <w:rsid w:val="002A68AD"/>
    <w:rsid w:val="002B0B64"/>
    <w:rsid w:val="002C5111"/>
    <w:rsid w:val="002F1FDD"/>
    <w:rsid w:val="00314935"/>
    <w:rsid w:val="003224D5"/>
    <w:rsid w:val="00353461"/>
    <w:rsid w:val="00374202"/>
    <w:rsid w:val="003E46C1"/>
    <w:rsid w:val="00465EE3"/>
    <w:rsid w:val="004862BD"/>
    <w:rsid w:val="004A0BCC"/>
    <w:rsid w:val="004A5253"/>
    <w:rsid w:val="004C2D55"/>
    <w:rsid w:val="004C396E"/>
    <w:rsid w:val="004E5B58"/>
    <w:rsid w:val="004E5D59"/>
    <w:rsid w:val="005140CA"/>
    <w:rsid w:val="00516E4F"/>
    <w:rsid w:val="00545573"/>
    <w:rsid w:val="00566DC0"/>
    <w:rsid w:val="00574C2E"/>
    <w:rsid w:val="00582622"/>
    <w:rsid w:val="005854C2"/>
    <w:rsid w:val="005D5D2A"/>
    <w:rsid w:val="005D7271"/>
    <w:rsid w:val="005F7966"/>
    <w:rsid w:val="006251F1"/>
    <w:rsid w:val="00686E76"/>
    <w:rsid w:val="006A3471"/>
    <w:rsid w:val="006A43E8"/>
    <w:rsid w:val="006C0B56"/>
    <w:rsid w:val="006C3DD8"/>
    <w:rsid w:val="006F4FAE"/>
    <w:rsid w:val="006F5CF4"/>
    <w:rsid w:val="007134A6"/>
    <w:rsid w:val="0074059A"/>
    <w:rsid w:val="00742703"/>
    <w:rsid w:val="00744519"/>
    <w:rsid w:val="00745940"/>
    <w:rsid w:val="00762A2C"/>
    <w:rsid w:val="00772BBB"/>
    <w:rsid w:val="0078325C"/>
    <w:rsid w:val="00791D94"/>
    <w:rsid w:val="00792966"/>
    <w:rsid w:val="00805000"/>
    <w:rsid w:val="00807E11"/>
    <w:rsid w:val="008608FB"/>
    <w:rsid w:val="0087049B"/>
    <w:rsid w:val="008725F7"/>
    <w:rsid w:val="00873707"/>
    <w:rsid w:val="00880FFE"/>
    <w:rsid w:val="008D053D"/>
    <w:rsid w:val="008F6F83"/>
    <w:rsid w:val="00944D7E"/>
    <w:rsid w:val="00960A5A"/>
    <w:rsid w:val="0096422D"/>
    <w:rsid w:val="00972954"/>
    <w:rsid w:val="00981F02"/>
    <w:rsid w:val="009826A8"/>
    <w:rsid w:val="0098779F"/>
    <w:rsid w:val="00990F72"/>
    <w:rsid w:val="009C0F5B"/>
    <w:rsid w:val="00A366CD"/>
    <w:rsid w:val="00A52E4B"/>
    <w:rsid w:val="00A71174"/>
    <w:rsid w:val="00A84991"/>
    <w:rsid w:val="00AA4ED3"/>
    <w:rsid w:val="00AE2C24"/>
    <w:rsid w:val="00B27E0A"/>
    <w:rsid w:val="00B31DB9"/>
    <w:rsid w:val="00B324F4"/>
    <w:rsid w:val="00B355BC"/>
    <w:rsid w:val="00B77979"/>
    <w:rsid w:val="00C317DF"/>
    <w:rsid w:val="00C5378B"/>
    <w:rsid w:val="00C61EF2"/>
    <w:rsid w:val="00C83C2C"/>
    <w:rsid w:val="00C96637"/>
    <w:rsid w:val="00CA4107"/>
    <w:rsid w:val="00CD0913"/>
    <w:rsid w:val="00D444D9"/>
    <w:rsid w:val="00D7336E"/>
    <w:rsid w:val="00D8265E"/>
    <w:rsid w:val="00DA5F91"/>
    <w:rsid w:val="00DC1C3F"/>
    <w:rsid w:val="00DC7235"/>
    <w:rsid w:val="00DF3862"/>
    <w:rsid w:val="00E0355E"/>
    <w:rsid w:val="00E21A88"/>
    <w:rsid w:val="00E25907"/>
    <w:rsid w:val="00E54AFF"/>
    <w:rsid w:val="00E634C6"/>
    <w:rsid w:val="00E64D61"/>
    <w:rsid w:val="00E86A74"/>
    <w:rsid w:val="00E91E90"/>
    <w:rsid w:val="00EA49A1"/>
    <w:rsid w:val="00EA5A06"/>
    <w:rsid w:val="00EA69B6"/>
    <w:rsid w:val="00EB61A9"/>
    <w:rsid w:val="00EE21E1"/>
    <w:rsid w:val="00EE73FA"/>
    <w:rsid w:val="00F0336B"/>
    <w:rsid w:val="00F31E76"/>
    <w:rsid w:val="00F43D28"/>
    <w:rsid w:val="00F57AEB"/>
    <w:rsid w:val="00F85051"/>
    <w:rsid w:val="00FA4620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0CB248E-C419-4383-A858-0B41F93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36B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F0336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0336B"/>
    <w:rPr>
      <w:b/>
      <w:bCs/>
    </w:rPr>
  </w:style>
  <w:style w:type="character" w:styleId="Emphasis">
    <w:name w:val="Emphasis"/>
    <w:uiPriority w:val="20"/>
    <w:qFormat/>
    <w:rsid w:val="00F0336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03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36B"/>
    <w:rPr>
      <w:rFonts w:eastAsia="Times New Roman" w:cs="Times New Roman"/>
      <w:sz w:val="24"/>
      <w:szCs w:val="24"/>
      <w:lang w:val="en-US"/>
    </w:rPr>
  </w:style>
  <w:style w:type="paragraph" w:customStyle="1" w:styleId="e346017996">
    <w:name w:val="e_346017996"/>
    <w:basedOn w:val="Normal"/>
    <w:rsid w:val="00F0336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F03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36B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3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A5253"/>
    <w:pPr>
      <w:ind w:left="720"/>
      <w:contextualSpacing/>
    </w:pPr>
  </w:style>
  <w:style w:type="paragraph" w:customStyle="1" w:styleId="Char">
    <w:name w:val="Char"/>
    <w:basedOn w:val="Normal"/>
    <w:semiHidden/>
    <w:rsid w:val="00E64D61"/>
    <w:pPr>
      <w:spacing w:after="160" w:line="240" w:lineRule="exact"/>
    </w:pPr>
    <w:rPr>
      <w:rFonts w:ascii="Arial" w:hAnsi="Arial"/>
    </w:rPr>
  </w:style>
  <w:style w:type="character" w:customStyle="1" w:styleId="NormalWebChar">
    <w:name w:val="Normal (Web) Char"/>
    <w:link w:val="NormalWeb"/>
    <w:uiPriority w:val="99"/>
    <w:locked/>
    <w:rsid w:val="00972954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13</cp:revision>
  <cp:lastPrinted>2020-03-21T18:15:00Z</cp:lastPrinted>
  <dcterms:created xsi:type="dcterms:W3CDTF">2023-05-04T11:27:00Z</dcterms:created>
  <dcterms:modified xsi:type="dcterms:W3CDTF">2020-03-21T18:15:00Z</dcterms:modified>
</cp:coreProperties>
</file>